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3B2EF6">
      <w:pPr>
        <w:ind w:left="-630" w:firstLine="450"/>
        <w:jc w:val="right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B2EF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2571FA">
        <w:rPr>
          <w:rFonts w:ascii="Sylfaen" w:hAnsi="Sylfaen"/>
          <w:b/>
          <w:sz w:val="28"/>
          <w:szCs w:val="28"/>
          <w:lang w:val="ka-GE"/>
        </w:rPr>
        <w:t xml:space="preserve">ფალაზონის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3B2EF6">
      <w:pPr>
        <w:ind w:left="-630" w:firstLine="450"/>
        <w:contextualSpacing/>
        <w:jc w:val="center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571FA" w:rsidRDefault="002571FA" w:rsidP="002571F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ე.</w:t>
      </w:r>
      <w:r w:rsidR="003B2EF6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თაყაიშვილის </w:t>
      </w:r>
      <w:r w:rsidR="001C22FD">
        <w:rPr>
          <w:rFonts w:ascii="Sylfaen" w:hAnsi="Sylfaen"/>
          <w:sz w:val="28"/>
          <w:szCs w:val="28"/>
          <w:lang w:val="ka-GE"/>
        </w:rPr>
        <w:t xml:space="preserve"> ქუჩაზე  არსებული  მილხიდის რეაბილიტაცია;</w:t>
      </w:r>
    </w:p>
    <w:p w:rsidR="002571FA" w:rsidRPr="002571FA" w:rsidRDefault="002571FA" w:rsidP="002571FA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2571FA" w:rsidRPr="002571FA" w:rsidRDefault="002571FA" w:rsidP="002571F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1C22FD">
        <w:rPr>
          <w:rFonts w:ascii="Sylfaen" w:hAnsi="Sylfaen"/>
          <w:sz w:val="28"/>
          <w:szCs w:val="28"/>
          <w:lang w:val="ka-GE"/>
        </w:rPr>
        <w:t>კ</w:t>
      </w:r>
      <w:r w:rsidR="00F16985">
        <w:rPr>
          <w:rFonts w:ascii="Sylfaen" w:hAnsi="Sylfaen"/>
          <w:sz w:val="28"/>
          <w:szCs w:val="28"/>
          <w:lang w:val="ka-GE"/>
        </w:rPr>
        <w:t xml:space="preserve">. </w:t>
      </w:r>
      <w:bookmarkStart w:id="0" w:name="_GoBack"/>
      <w:bookmarkEnd w:id="0"/>
      <w:r w:rsidR="001C22FD">
        <w:rPr>
          <w:rFonts w:ascii="Sylfaen" w:hAnsi="Sylfaen"/>
          <w:sz w:val="28"/>
          <w:szCs w:val="28"/>
          <w:lang w:val="ka-GE"/>
        </w:rPr>
        <w:t xml:space="preserve">გამსახურდიას და გ. ტაბიძის ქუჩებზე  სანიაღვრე არხების </w:t>
      </w:r>
      <w:r w:rsidR="003B2EF6">
        <w:rPr>
          <w:rFonts w:ascii="Sylfaen" w:hAnsi="Sylfaen"/>
          <w:sz w:val="28"/>
          <w:szCs w:val="28"/>
          <w:lang w:val="ka-GE"/>
        </w:rPr>
        <w:t>რეაბილიტაცია</w:t>
      </w:r>
      <w:r w:rsidR="003B2EF6">
        <w:rPr>
          <w:rFonts w:ascii="Sylfaen" w:hAnsi="Sylfaen"/>
          <w:sz w:val="28"/>
          <w:szCs w:val="28"/>
        </w:rPr>
        <w:t>;</w:t>
      </w:r>
      <w:r w:rsidR="001C22FD">
        <w:rPr>
          <w:rFonts w:ascii="Sylfaen" w:hAnsi="Sylfaen"/>
          <w:sz w:val="28"/>
          <w:szCs w:val="28"/>
          <w:lang w:val="ka-GE"/>
        </w:rPr>
        <w:t xml:space="preserve"> </w:t>
      </w:r>
    </w:p>
    <w:sectPr w:rsidR="002571FA" w:rsidRPr="0025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514EF"/>
    <w:multiLevelType w:val="hybridMultilevel"/>
    <w:tmpl w:val="F858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75EC"/>
    <w:multiLevelType w:val="hybridMultilevel"/>
    <w:tmpl w:val="A6C66A02"/>
    <w:lvl w:ilvl="0" w:tplc="2558137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1A0146"/>
    <w:rsid w:val="001C22FD"/>
    <w:rsid w:val="00214913"/>
    <w:rsid w:val="002571FA"/>
    <w:rsid w:val="002B0190"/>
    <w:rsid w:val="002B4694"/>
    <w:rsid w:val="002C448F"/>
    <w:rsid w:val="002C67CA"/>
    <w:rsid w:val="003B2EF6"/>
    <w:rsid w:val="00480260"/>
    <w:rsid w:val="006737DB"/>
    <w:rsid w:val="00811B52"/>
    <w:rsid w:val="00824059"/>
    <w:rsid w:val="00A41183"/>
    <w:rsid w:val="00BD4671"/>
    <w:rsid w:val="00C641A9"/>
    <w:rsid w:val="00F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2A21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19</cp:revision>
  <cp:lastPrinted>2026-02-16T08:33:00Z</cp:lastPrinted>
  <dcterms:created xsi:type="dcterms:W3CDTF">2023-01-25T05:57:00Z</dcterms:created>
  <dcterms:modified xsi:type="dcterms:W3CDTF">2026-02-16T11:29:00Z</dcterms:modified>
</cp:coreProperties>
</file>